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CB56" w14:textId="28986B8E" w:rsidR="00E66531" w:rsidRDefault="00E66531" w:rsidP="00E66531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7A62EF7D" wp14:editId="408A847F">
            <wp:extent cx="2076450" cy="2026610"/>
            <wp:effectExtent l="0" t="0" r="152400" b="0"/>
            <wp:docPr id="1" name="Picture 1" descr="A picture containing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23" cy="20653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1534DB" w14:textId="61921472" w:rsidR="00164A97" w:rsidRDefault="004B0C49" w:rsidP="00A66903">
      <w:pPr>
        <w:rPr>
          <w:rFonts w:asciiTheme="majorHAnsi" w:hAnsiTheme="majorHAnsi" w:cstheme="majorHAnsi"/>
          <w:sz w:val="24"/>
          <w:szCs w:val="24"/>
        </w:rPr>
      </w:pPr>
      <w:r w:rsidRPr="006F1BBC">
        <w:rPr>
          <w:rFonts w:asciiTheme="majorHAnsi" w:hAnsiTheme="majorHAnsi" w:cstheme="majorHAnsi"/>
          <w:sz w:val="24"/>
          <w:szCs w:val="24"/>
        </w:rPr>
        <w:t>10</w:t>
      </w:r>
      <w:r w:rsidR="00164A97" w:rsidRPr="006F1BBC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164A97" w:rsidRPr="006F1BBC">
        <w:rPr>
          <w:rFonts w:asciiTheme="majorHAnsi" w:hAnsiTheme="majorHAnsi" w:cstheme="majorHAnsi"/>
          <w:sz w:val="24"/>
          <w:szCs w:val="24"/>
        </w:rPr>
        <w:t xml:space="preserve"> April, 2020</w:t>
      </w:r>
    </w:p>
    <w:p w14:paraId="313A6AF0" w14:textId="516A0941" w:rsidR="00164A97" w:rsidRPr="006F1BBC" w:rsidRDefault="006F1BBC" w:rsidP="006F1BBC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F1BBC">
        <w:rPr>
          <w:rFonts w:asciiTheme="majorHAnsi" w:hAnsiTheme="majorHAnsi" w:cstheme="majorHAnsi"/>
          <w:b/>
          <w:bCs/>
          <w:sz w:val="24"/>
          <w:szCs w:val="24"/>
        </w:rPr>
        <w:t>An important message for my community r</w:t>
      </w:r>
      <w:r w:rsidR="00164A97" w:rsidRPr="006F1BBC">
        <w:rPr>
          <w:rFonts w:asciiTheme="majorHAnsi" w:hAnsiTheme="majorHAnsi" w:cstheme="majorHAnsi"/>
          <w:b/>
          <w:bCs/>
          <w:sz w:val="24"/>
          <w:szCs w:val="24"/>
        </w:rPr>
        <w:t xml:space="preserve">e: Coronavirus Covid-19 </w:t>
      </w:r>
    </w:p>
    <w:p w14:paraId="038D269E" w14:textId="22BF0C1D" w:rsidR="00164A97" w:rsidRPr="006F1BBC" w:rsidRDefault="002D7297" w:rsidP="006F1BBC">
      <w:pPr>
        <w:jc w:val="both"/>
        <w:rPr>
          <w:rFonts w:asciiTheme="majorHAnsi" w:hAnsiTheme="majorHAnsi" w:cstheme="majorHAnsi"/>
          <w:sz w:val="24"/>
          <w:szCs w:val="24"/>
        </w:rPr>
      </w:pPr>
      <w:r w:rsidRPr="006F1BBC">
        <w:rPr>
          <w:rFonts w:asciiTheme="majorHAnsi" w:hAnsiTheme="majorHAnsi" w:cstheme="majorHAnsi"/>
          <w:sz w:val="24"/>
          <w:szCs w:val="24"/>
        </w:rPr>
        <w:t xml:space="preserve">I know there is a lot of uncertainty </w:t>
      </w:r>
      <w:r w:rsidR="007D441E" w:rsidRPr="006F1BBC">
        <w:rPr>
          <w:rFonts w:asciiTheme="majorHAnsi" w:hAnsiTheme="majorHAnsi" w:cstheme="majorHAnsi"/>
          <w:sz w:val="24"/>
          <w:szCs w:val="24"/>
        </w:rPr>
        <w:t xml:space="preserve">and I would like to share an </w:t>
      </w:r>
      <w:r w:rsidR="00164A97" w:rsidRPr="006F1BBC">
        <w:rPr>
          <w:rFonts w:asciiTheme="majorHAnsi" w:hAnsiTheme="majorHAnsi" w:cstheme="majorHAnsi"/>
          <w:sz w:val="24"/>
          <w:szCs w:val="24"/>
        </w:rPr>
        <w:t xml:space="preserve">important message </w:t>
      </w:r>
      <w:r w:rsidR="007D441E" w:rsidRPr="006F1BBC">
        <w:rPr>
          <w:rFonts w:asciiTheme="majorHAnsi" w:hAnsiTheme="majorHAnsi" w:cstheme="majorHAnsi"/>
          <w:sz w:val="24"/>
          <w:szCs w:val="24"/>
        </w:rPr>
        <w:t xml:space="preserve">with my </w:t>
      </w:r>
      <w:r w:rsidR="00164A97" w:rsidRPr="006F1BBC">
        <w:rPr>
          <w:rFonts w:asciiTheme="majorHAnsi" w:hAnsiTheme="majorHAnsi" w:cstheme="majorHAnsi"/>
          <w:sz w:val="24"/>
          <w:szCs w:val="24"/>
        </w:rPr>
        <w:t>community and clients as</w:t>
      </w:r>
      <w:r w:rsidR="007D441E" w:rsidRPr="006F1BBC">
        <w:rPr>
          <w:rFonts w:asciiTheme="majorHAnsi" w:hAnsiTheme="majorHAnsi" w:cstheme="majorHAnsi"/>
          <w:sz w:val="24"/>
          <w:szCs w:val="24"/>
        </w:rPr>
        <w:t xml:space="preserve"> I</w:t>
      </w:r>
      <w:r w:rsidR="00164A97" w:rsidRPr="006F1BBC">
        <w:rPr>
          <w:rFonts w:asciiTheme="majorHAnsi" w:hAnsiTheme="majorHAnsi" w:cstheme="majorHAnsi"/>
          <w:sz w:val="24"/>
          <w:szCs w:val="24"/>
        </w:rPr>
        <w:t xml:space="preserve"> share your concerns about Covid-19 and are committed to keeping you as informed as </w:t>
      </w:r>
      <w:r w:rsidR="007D441E" w:rsidRPr="006F1BBC">
        <w:rPr>
          <w:rFonts w:asciiTheme="majorHAnsi" w:hAnsiTheme="majorHAnsi" w:cstheme="majorHAnsi"/>
          <w:sz w:val="24"/>
          <w:szCs w:val="24"/>
        </w:rPr>
        <w:t>I</w:t>
      </w:r>
      <w:r w:rsidR="00164A97" w:rsidRPr="006F1BBC">
        <w:rPr>
          <w:rFonts w:asciiTheme="majorHAnsi" w:hAnsiTheme="majorHAnsi" w:cstheme="majorHAnsi"/>
          <w:sz w:val="24"/>
          <w:szCs w:val="24"/>
        </w:rPr>
        <w:t xml:space="preserve"> can about this situation, the current and rapid changes and most importantly, keeping us all as safe and supported as possible.  </w:t>
      </w:r>
    </w:p>
    <w:p w14:paraId="294B0A16" w14:textId="5F6B62A5" w:rsidR="00D31B9A" w:rsidRPr="006F1BBC" w:rsidRDefault="00D31B9A" w:rsidP="006F1BBC">
      <w:pPr>
        <w:jc w:val="both"/>
        <w:rPr>
          <w:rFonts w:asciiTheme="majorHAnsi" w:hAnsiTheme="majorHAnsi" w:cstheme="majorHAnsi"/>
          <w:sz w:val="24"/>
          <w:szCs w:val="24"/>
        </w:rPr>
      </w:pPr>
      <w:r w:rsidRPr="006F1BBC">
        <w:rPr>
          <w:rFonts w:asciiTheme="majorHAnsi" w:hAnsiTheme="majorHAnsi" w:cstheme="majorHAnsi"/>
          <w:sz w:val="24"/>
          <w:szCs w:val="24"/>
        </w:rPr>
        <w:t xml:space="preserve">Your mental health and wellbeing is of utmost priority and I am doing everything I can to maintain your </w:t>
      </w:r>
      <w:r w:rsidR="00663A5E" w:rsidRPr="006F1BBC">
        <w:rPr>
          <w:rFonts w:asciiTheme="majorHAnsi" w:hAnsiTheme="majorHAnsi" w:cstheme="majorHAnsi"/>
          <w:sz w:val="24"/>
          <w:szCs w:val="24"/>
        </w:rPr>
        <w:t xml:space="preserve">current care plans and manage the uncertainty around coronavirus, while also ensuring you are safe and protected by following the current Covid19 infection prevention and control guidelines. </w:t>
      </w:r>
    </w:p>
    <w:p w14:paraId="0B818AEE" w14:textId="172B21E9" w:rsidR="00FC4DAB" w:rsidRDefault="00FC4DAB" w:rsidP="006F1BBC">
      <w:pPr>
        <w:jc w:val="both"/>
        <w:rPr>
          <w:rFonts w:asciiTheme="majorHAnsi" w:hAnsiTheme="majorHAnsi" w:cstheme="majorHAnsi"/>
          <w:sz w:val="24"/>
          <w:szCs w:val="24"/>
        </w:rPr>
      </w:pPr>
      <w:r w:rsidRPr="006F1BBC">
        <w:rPr>
          <w:rFonts w:asciiTheme="majorHAnsi" w:hAnsiTheme="majorHAnsi" w:cstheme="majorHAnsi"/>
          <w:sz w:val="24"/>
          <w:szCs w:val="24"/>
        </w:rPr>
        <w:t xml:space="preserve">Counselling is not only </w:t>
      </w:r>
      <w:r w:rsidR="00C36E45" w:rsidRPr="006F1BBC">
        <w:rPr>
          <w:rFonts w:asciiTheme="majorHAnsi" w:hAnsiTheme="majorHAnsi" w:cstheme="majorHAnsi"/>
          <w:sz w:val="24"/>
          <w:szCs w:val="24"/>
        </w:rPr>
        <w:t xml:space="preserve">an essential health service, currently we are being urged to continue care as mental health and anxiety is </w:t>
      </w:r>
      <w:r w:rsidR="009F267D" w:rsidRPr="006F1BBC">
        <w:rPr>
          <w:rFonts w:asciiTheme="majorHAnsi" w:hAnsiTheme="majorHAnsi" w:cstheme="majorHAnsi"/>
          <w:sz w:val="24"/>
          <w:szCs w:val="24"/>
        </w:rPr>
        <w:t>at an all time high! It is extremely important that you reach out if you are struggling with your mental health</w:t>
      </w:r>
      <w:r w:rsidR="009023D1" w:rsidRPr="006F1BBC">
        <w:rPr>
          <w:rFonts w:asciiTheme="majorHAnsi" w:hAnsiTheme="majorHAnsi" w:cstheme="majorHAnsi"/>
          <w:sz w:val="24"/>
          <w:szCs w:val="24"/>
        </w:rPr>
        <w:t>, stress or anxiety</w:t>
      </w:r>
      <w:r w:rsidR="009F267D" w:rsidRPr="006F1BBC">
        <w:rPr>
          <w:rFonts w:asciiTheme="majorHAnsi" w:hAnsiTheme="majorHAnsi" w:cstheme="majorHAnsi"/>
          <w:sz w:val="24"/>
          <w:szCs w:val="24"/>
        </w:rPr>
        <w:t xml:space="preserve"> during this unprecedented </w:t>
      </w:r>
      <w:r w:rsidR="007B75F0" w:rsidRPr="006F1BBC">
        <w:rPr>
          <w:rFonts w:asciiTheme="majorHAnsi" w:hAnsiTheme="majorHAnsi" w:cstheme="majorHAnsi"/>
          <w:sz w:val="24"/>
          <w:szCs w:val="24"/>
        </w:rPr>
        <w:t>challenge</w:t>
      </w:r>
      <w:r w:rsidR="00721089" w:rsidRPr="006F1BBC">
        <w:rPr>
          <w:rFonts w:asciiTheme="majorHAnsi" w:hAnsiTheme="majorHAnsi" w:cstheme="majorHAnsi"/>
          <w:sz w:val="24"/>
          <w:szCs w:val="24"/>
        </w:rPr>
        <w:t>. My team and I are</w:t>
      </w:r>
      <w:r w:rsidR="007B75F0" w:rsidRPr="006F1BBC">
        <w:rPr>
          <w:rFonts w:asciiTheme="majorHAnsi" w:hAnsiTheme="majorHAnsi" w:cstheme="majorHAnsi"/>
          <w:sz w:val="24"/>
          <w:szCs w:val="24"/>
        </w:rPr>
        <w:t xml:space="preserve"> specialists in managing and supporting you </w:t>
      </w:r>
      <w:r w:rsidR="003816D7" w:rsidRPr="006F1BBC">
        <w:rPr>
          <w:rFonts w:asciiTheme="majorHAnsi" w:hAnsiTheme="majorHAnsi" w:cstheme="majorHAnsi"/>
          <w:sz w:val="24"/>
          <w:szCs w:val="24"/>
        </w:rPr>
        <w:t>during this challenge!</w:t>
      </w:r>
      <w:r w:rsidR="0072532E">
        <w:rPr>
          <w:rFonts w:asciiTheme="majorHAnsi" w:hAnsiTheme="majorHAnsi" w:cstheme="majorHAnsi"/>
          <w:sz w:val="24"/>
          <w:szCs w:val="24"/>
        </w:rPr>
        <w:t xml:space="preserve"> </w:t>
      </w:r>
      <w:r w:rsidR="003816D7" w:rsidRPr="006F1BB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70F365" w14:textId="403D7F6C" w:rsidR="00164A97" w:rsidRPr="006F1BBC" w:rsidRDefault="00164A97" w:rsidP="006F1BBC">
      <w:pPr>
        <w:jc w:val="both"/>
        <w:rPr>
          <w:rFonts w:asciiTheme="majorHAnsi" w:hAnsiTheme="majorHAnsi" w:cstheme="majorHAnsi"/>
          <w:sz w:val="24"/>
          <w:szCs w:val="24"/>
        </w:rPr>
      </w:pPr>
      <w:r w:rsidRPr="006F1BBC">
        <w:rPr>
          <w:rFonts w:asciiTheme="majorHAnsi" w:hAnsiTheme="majorHAnsi" w:cstheme="majorHAnsi"/>
          <w:sz w:val="24"/>
          <w:szCs w:val="24"/>
        </w:rPr>
        <w:t xml:space="preserve">For the safety of yourself and staff we </w:t>
      </w:r>
      <w:r w:rsidR="003816D7" w:rsidRPr="006F1BBC">
        <w:rPr>
          <w:rFonts w:asciiTheme="majorHAnsi" w:hAnsiTheme="majorHAnsi" w:cstheme="majorHAnsi"/>
          <w:sz w:val="24"/>
          <w:szCs w:val="24"/>
        </w:rPr>
        <w:t xml:space="preserve">do </w:t>
      </w:r>
      <w:r w:rsidRPr="006F1BBC">
        <w:rPr>
          <w:rFonts w:asciiTheme="majorHAnsi" w:hAnsiTheme="majorHAnsi" w:cstheme="majorHAnsi"/>
          <w:sz w:val="24"/>
          <w:szCs w:val="24"/>
        </w:rPr>
        <w:t xml:space="preserve">make the following recommendations: </w:t>
      </w:r>
      <w:bookmarkStart w:id="0" w:name="_GoBack"/>
      <w:bookmarkEnd w:id="0"/>
    </w:p>
    <w:p w14:paraId="2A84E434" w14:textId="12EC40EC" w:rsidR="00164A97" w:rsidRPr="006F1BBC" w:rsidRDefault="00164A97" w:rsidP="006F1BB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F1BBC">
        <w:rPr>
          <w:rFonts w:asciiTheme="majorHAnsi" w:hAnsiTheme="majorHAnsi" w:cstheme="majorHAnsi"/>
          <w:sz w:val="24"/>
          <w:szCs w:val="24"/>
        </w:rPr>
        <w:t xml:space="preserve">If you are in any way unwell, please do not come to your appointment.  </w:t>
      </w:r>
      <w:r w:rsidR="001B3895">
        <w:rPr>
          <w:rFonts w:asciiTheme="majorHAnsi" w:hAnsiTheme="majorHAnsi" w:cstheme="majorHAnsi"/>
          <w:sz w:val="24"/>
          <w:szCs w:val="24"/>
        </w:rPr>
        <w:t xml:space="preserve">I </w:t>
      </w:r>
      <w:r w:rsidRPr="006F1BBC">
        <w:rPr>
          <w:rFonts w:asciiTheme="majorHAnsi" w:hAnsiTheme="majorHAnsi" w:cstheme="majorHAnsi"/>
          <w:sz w:val="24"/>
          <w:szCs w:val="24"/>
        </w:rPr>
        <w:t xml:space="preserve">will waive normal cancellation fees even for non-attendance on the day in case of any viral illness. </w:t>
      </w:r>
      <w:r w:rsidR="001B3895">
        <w:rPr>
          <w:rFonts w:asciiTheme="majorHAnsi" w:hAnsiTheme="majorHAnsi" w:cstheme="majorHAnsi"/>
          <w:sz w:val="24"/>
          <w:szCs w:val="24"/>
        </w:rPr>
        <w:t>I</w:t>
      </w:r>
      <w:r w:rsidRPr="006F1BBC">
        <w:rPr>
          <w:rFonts w:asciiTheme="majorHAnsi" w:hAnsiTheme="majorHAnsi" w:cstheme="majorHAnsi"/>
          <w:sz w:val="24"/>
          <w:szCs w:val="24"/>
        </w:rPr>
        <w:t xml:space="preserve"> do not require a note from your doctor.  </w:t>
      </w:r>
      <w:r w:rsidR="00381348">
        <w:rPr>
          <w:rFonts w:asciiTheme="majorHAnsi" w:hAnsiTheme="majorHAnsi" w:cstheme="majorHAnsi"/>
          <w:sz w:val="24"/>
          <w:szCs w:val="24"/>
        </w:rPr>
        <w:t>Alternatively, sessions can be done via zoom.</w:t>
      </w:r>
      <w:r w:rsidRPr="006F1BB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7336CBE" w14:textId="6D2538EA" w:rsidR="00164A97" w:rsidRPr="006F1BBC" w:rsidRDefault="007D2F70" w:rsidP="006F1BB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164A97" w:rsidRPr="006F1BBC">
        <w:rPr>
          <w:rFonts w:asciiTheme="majorHAnsi" w:hAnsiTheme="majorHAnsi" w:cstheme="majorHAnsi"/>
          <w:sz w:val="24"/>
          <w:szCs w:val="24"/>
        </w:rPr>
        <w:t xml:space="preserve"> reserve the right to terminate your session if you attended unwell</w:t>
      </w:r>
      <w:r w:rsidR="001B3895">
        <w:rPr>
          <w:rFonts w:asciiTheme="majorHAnsi" w:hAnsiTheme="majorHAnsi" w:cstheme="majorHAnsi"/>
          <w:sz w:val="24"/>
          <w:szCs w:val="24"/>
        </w:rPr>
        <w:t xml:space="preserve"> – but I know you won’t</w:t>
      </w:r>
      <w:r w:rsidR="004B66E6">
        <w:rPr>
          <w:rFonts w:asciiTheme="majorHAnsi" w:hAnsiTheme="majorHAnsi" w:cstheme="majorHAnsi"/>
          <w:sz w:val="24"/>
          <w:szCs w:val="24"/>
        </w:rPr>
        <w:t xml:space="preserve"> because you all care so much!</w:t>
      </w:r>
      <w:r w:rsidR="00164A97" w:rsidRPr="006F1BB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BE33832" w14:textId="72CF4011" w:rsidR="00164A97" w:rsidRPr="006F1BBC" w:rsidRDefault="00164A97" w:rsidP="006F1BB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F1BBC">
        <w:rPr>
          <w:rFonts w:asciiTheme="majorHAnsi" w:hAnsiTheme="majorHAnsi" w:cstheme="majorHAnsi"/>
          <w:sz w:val="24"/>
          <w:szCs w:val="24"/>
        </w:rPr>
        <w:t xml:space="preserve">As a standard caution, if you arrive early you do not wait in the waiting room any longer than is necessary. Take a walk around the block or simply wait in your car. </w:t>
      </w:r>
      <w:r w:rsidR="004B66E6">
        <w:rPr>
          <w:rFonts w:asciiTheme="majorHAnsi" w:hAnsiTheme="majorHAnsi" w:cstheme="majorHAnsi"/>
          <w:sz w:val="24"/>
          <w:szCs w:val="24"/>
        </w:rPr>
        <w:t xml:space="preserve">Msg me that you have </w:t>
      </w:r>
      <w:r w:rsidR="0072532E">
        <w:rPr>
          <w:rFonts w:asciiTheme="majorHAnsi" w:hAnsiTheme="majorHAnsi" w:cstheme="majorHAnsi"/>
          <w:sz w:val="24"/>
          <w:szCs w:val="24"/>
        </w:rPr>
        <w:t>arrived,</w:t>
      </w:r>
      <w:r w:rsidR="004B66E6">
        <w:rPr>
          <w:rFonts w:asciiTheme="majorHAnsi" w:hAnsiTheme="majorHAnsi" w:cstheme="majorHAnsi"/>
          <w:sz w:val="24"/>
          <w:szCs w:val="24"/>
        </w:rPr>
        <w:t xml:space="preserve"> I will come get you!</w:t>
      </w:r>
    </w:p>
    <w:p w14:paraId="3D5CD5D1" w14:textId="35A34691" w:rsidR="00164A97" w:rsidRPr="006F1BBC" w:rsidRDefault="00164A97" w:rsidP="006F1BB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F1BBC">
        <w:rPr>
          <w:rFonts w:asciiTheme="majorHAnsi" w:hAnsiTheme="majorHAnsi" w:cstheme="majorHAnsi"/>
          <w:sz w:val="24"/>
          <w:szCs w:val="24"/>
        </w:rPr>
        <w:t>Your practitioner is now following strict Covid19 training recommendations regarding cleanliness, cleaning and preparation between clients which mean</w:t>
      </w:r>
      <w:r w:rsidR="004B66E6">
        <w:rPr>
          <w:rFonts w:asciiTheme="majorHAnsi" w:hAnsiTheme="majorHAnsi" w:cstheme="majorHAnsi"/>
          <w:sz w:val="24"/>
          <w:szCs w:val="24"/>
        </w:rPr>
        <w:t>s</w:t>
      </w:r>
      <w:r w:rsidRPr="006F1BBC">
        <w:rPr>
          <w:rFonts w:asciiTheme="majorHAnsi" w:hAnsiTheme="majorHAnsi" w:cstheme="majorHAnsi"/>
          <w:sz w:val="24"/>
          <w:szCs w:val="24"/>
        </w:rPr>
        <w:t xml:space="preserve"> sessions may run a little different to what you’re used to. Please be patient with </w:t>
      </w:r>
      <w:r w:rsidR="004B66E6">
        <w:rPr>
          <w:rFonts w:asciiTheme="majorHAnsi" w:hAnsiTheme="majorHAnsi" w:cstheme="majorHAnsi"/>
          <w:sz w:val="24"/>
          <w:szCs w:val="24"/>
        </w:rPr>
        <w:t>me</w:t>
      </w:r>
      <w:r w:rsidRPr="006F1BBC">
        <w:rPr>
          <w:rFonts w:asciiTheme="majorHAnsi" w:hAnsiTheme="majorHAnsi" w:cstheme="majorHAnsi"/>
          <w:sz w:val="24"/>
          <w:szCs w:val="24"/>
        </w:rPr>
        <w:t xml:space="preserve">. We’re all learning new </w:t>
      </w:r>
      <w:r w:rsidR="009E00AB">
        <w:rPr>
          <w:rFonts w:asciiTheme="majorHAnsi" w:hAnsiTheme="majorHAnsi" w:cstheme="majorHAnsi"/>
          <w:sz w:val="24"/>
          <w:szCs w:val="24"/>
        </w:rPr>
        <w:t>ways of being</w:t>
      </w:r>
      <w:r w:rsidRPr="006F1BBC">
        <w:rPr>
          <w:rFonts w:asciiTheme="majorHAnsi" w:hAnsiTheme="majorHAnsi" w:cstheme="majorHAnsi"/>
          <w:sz w:val="24"/>
          <w:szCs w:val="24"/>
        </w:rPr>
        <w:t xml:space="preserve"> and aim to perform these at our very best.</w:t>
      </w:r>
    </w:p>
    <w:p w14:paraId="798C1763" w14:textId="7C6CC071" w:rsidR="00164A97" w:rsidRDefault="00164A97" w:rsidP="00F40D32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F1BBC">
        <w:rPr>
          <w:rFonts w:asciiTheme="majorHAnsi" w:hAnsiTheme="majorHAnsi" w:cstheme="majorHAnsi"/>
          <w:sz w:val="24"/>
          <w:szCs w:val="24"/>
        </w:rPr>
        <w:t>If you are unable to attend your appointment for any reason, please call to discuss</w:t>
      </w:r>
      <w:r w:rsidR="009E00AB">
        <w:rPr>
          <w:rFonts w:asciiTheme="majorHAnsi" w:hAnsiTheme="majorHAnsi" w:cstheme="majorHAnsi"/>
          <w:sz w:val="24"/>
          <w:szCs w:val="24"/>
        </w:rPr>
        <w:t>.</w:t>
      </w:r>
      <w:r w:rsidRPr="006F1BBC">
        <w:rPr>
          <w:rFonts w:asciiTheme="majorHAnsi" w:hAnsiTheme="majorHAnsi" w:cstheme="majorHAnsi"/>
          <w:sz w:val="24"/>
          <w:szCs w:val="24"/>
        </w:rPr>
        <w:t xml:space="preserve"> Measures are being put in place and </w:t>
      </w:r>
      <w:r w:rsidR="009E00AB">
        <w:rPr>
          <w:rFonts w:asciiTheme="majorHAnsi" w:hAnsiTheme="majorHAnsi" w:cstheme="majorHAnsi"/>
          <w:sz w:val="24"/>
          <w:szCs w:val="24"/>
        </w:rPr>
        <w:t>I</w:t>
      </w:r>
      <w:r w:rsidRPr="006F1BBC">
        <w:rPr>
          <w:rFonts w:asciiTheme="majorHAnsi" w:hAnsiTheme="majorHAnsi" w:cstheme="majorHAnsi"/>
          <w:sz w:val="24"/>
          <w:szCs w:val="24"/>
        </w:rPr>
        <w:t xml:space="preserve"> will endeavour to re-schedule </w:t>
      </w:r>
      <w:r w:rsidR="009E00AB" w:rsidRPr="006F1BBC">
        <w:rPr>
          <w:rFonts w:asciiTheme="majorHAnsi" w:hAnsiTheme="majorHAnsi" w:cstheme="majorHAnsi"/>
          <w:sz w:val="24"/>
          <w:szCs w:val="24"/>
        </w:rPr>
        <w:t>you or</w:t>
      </w:r>
      <w:r w:rsidRPr="006F1BBC">
        <w:rPr>
          <w:rFonts w:asciiTheme="majorHAnsi" w:hAnsiTheme="majorHAnsi" w:cstheme="majorHAnsi"/>
          <w:sz w:val="24"/>
          <w:szCs w:val="24"/>
        </w:rPr>
        <w:t xml:space="preserve"> offer an alternative solution. Depending on the appointment you have, we may be able to offer a </w:t>
      </w:r>
      <w:r w:rsidR="00C56713">
        <w:rPr>
          <w:rFonts w:asciiTheme="majorHAnsi" w:hAnsiTheme="majorHAnsi" w:cstheme="majorHAnsi"/>
          <w:sz w:val="24"/>
          <w:szCs w:val="24"/>
        </w:rPr>
        <w:t>zoom</w:t>
      </w:r>
      <w:r w:rsidRPr="006F1BBC">
        <w:rPr>
          <w:rFonts w:asciiTheme="majorHAnsi" w:hAnsiTheme="majorHAnsi" w:cstheme="majorHAnsi"/>
          <w:sz w:val="24"/>
          <w:szCs w:val="24"/>
        </w:rPr>
        <w:t xml:space="preserve"> appointment or even just a call to touch base. </w:t>
      </w:r>
    </w:p>
    <w:p w14:paraId="731FB0F9" w14:textId="7C1DD57E" w:rsidR="00320BB6" w:rsidRDefault="00320BB6" w:rsidP="00F40D32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Clients are still able to collect their nutritionals, however please follow the steps above.</w:t>
      </w:r>
    </w:p>
    <w:p w14:paraId="42ED7572" w14:textId="77777777" w:rsidR="00F40D32" w:rsidRPr="00F40D32" w:rsidRDefault="00F40D32" w:rsidP="00F40D32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14:paraId="30E35307" w14:textId="2BA3EB51" w:rsidR="00AA0573" w:rsidRPr="006F1BBC" w:rsidRDefault="00164A97" w:rsidP="006F1BBC">
      <w:pPr>
        <w:jc w:val="both"/>
        <w:rPr>
          <w:rFonts w:asciiTheme="majorHAnsi" w:hAnsiTheme="majorHAnsi" w:cstheme="majorHAnsi"/>
          <w:sz w:val="24"/>
          <w:szCs w:val="24"/>
        </w:rPr>
      </w:pPr>
      <w:r w:rsidRPr="006F1BBC">
        <w:rPr>
          <w:rFonts w:asciiTheme="majorHAnsi" w:hAnsiTheme="majorHAnsi" w:cstheme="majorHAnsi"/>
          <w:sz w:val="24"/>
          <w:szCs w:val="24"/>
        </w:rPr>
        <w:t xml:space="preserve">These guidelines will be updated or varied to keep in line with the Federal Government’s </w:t>
      </w:r>
      <w:r w:rsidR="00FE47DE" w:rsidRPr="006F1BBC">
        <w:rPr>
          <w:rFonts w:asciiTheme="majorHAnsi" w:hAnsiTheme="majorHAnsi" w:cstheme="majorHAnsi"/>
          <w:sz w:val="24"/>
          <w:szCs w:val="24"/>
        </w:rPr>
        <w:t xml:space="preserve">and WA Health’s </w:t>
      </w:r>
      <w:r w:rsidRPr="006F1BBC">
        <w:rPr>
          <w:rFonts w:asciiTheme="majorHAnsi" w:hAnsiTheme="majorHAnsi" w:cstheme="majorHAnsi"/>
          <w:sz w:val="24"/>
          <w:szCs w:val="24"/>
        </w:rPr>
        <w:t xml:space="preserve">recommendations and as the information becomes available to us. </w:t>
      </w:r>
    </w:p>
    <w:p w14:paraId="16BA820E" w14:textId="0672A5B0" w:rsidR="0041405D" w:rsidRPr="0041405D" w:rsidRDefault="0041405D" w:rsidP="006F1BBC">
      <w:pPr>
        <w:jc w:val="both"/>
        <w:rPr>
          <w:rFonts w:asciiTheme="majorHAnsi" w:hAnsiTheme="majorHAnsi" w:cstheme="majorHAnsi"/>
          <w:sz w:val="24"/>
          <w:szCs w:val="24"/>
        </w:rPr>
      </w:pPr>
      <w:r w:rsidRPr="0041405D">
        <w:rPr>
          <w:rFonts w:asciiTheme="majorHAnsi" w:hAnsiTheme="majorHAnsi" w:cstheme="majorHAnsi"/>
          <w:sz w:val="24"/>
          <w:szCs w:val="24"/>
        </w:rPr>
        <w:t>Attached is a COVID-19 infection prevention and control plan currently in use</w:t>
      </w:r>
      <w:r w:rsidRPr="006F1BBC">
        <w:rPr>
          <w:rFonts w:asciiTheme="majorHAnsi" w:hAnsiTheme="majorHAnsi" w:cstheme="majorHAnsi"/>
          <w:sz w:val="24"/>
          <w:szCs w:val="24"/>
        </w:rPr>
        <w:t xml:space="preserve"> within my clinic</w:t>
      </w:r>
      <w:r w:rsidRPr="0041405D">
        <w:rPr>
          <w:rFonts w:asciiTheme="majorHAnsi" w:hAnsiTheme="majorHAnsi" w:cstheme="majorHAnsi"/>
          <w:sz w:val="24"/>
          <w:szCs w:val="24"/>
        </w:rPr>
        <w:t>.  The plan is in line with current Australian Government Health Department COVID-19 guidelines.</w:t>
      </w:r>
    </w:p>
    <w:p w14:paraId="1EA86CF9" w14:textId="58BAF0F3" w:rsidR="00AA0573" w:rsidRDefault="00AA0573" w:rsidP="00164A9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A0573" w14:paraId="2DB1CDCF" w14:textId="77777777" w:rsidTr="00AA05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5749AA" w14:textId="250546DF" w:rsidR="00AA0573" w:rsidRDefault="00AA05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COVID-19 Infection Prevention and Management Plan </w:t>
            </w:r>
          </w:p>
        </w:tc>
      </w:tr>
      <w:tr w:rsidR="00AA0573" w14:paraId="12EC01C0" w14:textId="77777777" w:rsidTr="00AA05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49E1" w14:textId="77777777" w:rsidR="00AA0573" w:rsidRDefault="00AA0573">
            <w:r>
              <w:t xml:space="preserve">Clean treatment table at commencement of day with alcohol solution over </w:t>
            </w:r>
            <w:r>
              <w:rPr>
                <w:highlight w:val="yellow"/>
              </w:rPr>
              <w:t>60%</w:t>
            </w:r>
            <w:r>
              <w:t>.  Hand hygiene to be completed prior to and after cleaning.</w:t>
            </w:r>
          </w:p>
        </w:tc>
      </w:tr>
      <w:tr w:rsidR="00AA0573" w14:paraId="79D28D78" w14:textId="77777777" w:rsidTr="00AA05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E165" w14:textId="3B1E633B" w:rsidR="00AA0573" w:rsidRDefault="00AA0573">
            <w:r>
              <w:t xml:space="preserve">Clean treatment table and high touch surfaces (including </w:t>
            </w:r>
            <w:r w:rsidR="006F1BBC">
              <w:t>doorknobs</w:t>
            </w:r>
            <w:r>
              <w:t>) with alcohol solution and paper towels between patients.  Paper towels disposed after each clean.  Hand hygiene to be completed prior to and after cleaning.</w:t>
            </w:r>
          </w:p>
        </w:tc>
      </w:tr>
      <w:tr w:rsidR="00AA0573" w14:paraId="59FE8006" w14:textId="77777777" w:rsidTr="00AA0573">
        <w:trPr>
          <w:trHeight w:val="9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3420" w14:textId="77777777" w:rsidR="00AA0573" w:rsidRDefault="00AA0573">
            <w:r>
              <w:t>New towel is placed on the treatment table for each patient.</w:t>
            </w:r>
          </w:p>
        </w:tc>
      </w:tr>
      <w:tr w:rsidR="00AA0573" w14:paraId="6FFB9167" w14:textId="77777777" w:rsidTr="00AA05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3C33" w14:textId="77777777" w:rsidR="00AA0573" w:rsidRDefault="00AA0573">
            <w:r>
              <w:t>Hand hygiene performed in line the Hand Hygiene Australia ‘5 Moments of Hand Hygiene’</w:t>
            </w:r>
          </w:p>
          <w:p w14:paraId="064C3816" w14:textId="77777777" w:rsidR="00AA0573" w:rsidRDefault="00AA0573" w:rsidP="00AA0573">
            <w:pPr>
              <w:pStyle w:val="ListParagraph"/>
              <w:numPr>
                <w:ilvl w:val="0"/>
                <w:numId w:val="2"/>
              </w:numPr>
            </w:pPr>
            <w:r>
              <w:t>Practitioner to perform hand hygiene performed prior to treatment commencing</w:t>
            </w:r>
          </w:p>
          <w:p w14:paraId="35106960" w14:textId="77777777" w:rsidR="00AA0573" w:rsidRDefault="00AA0573" w:rsidP="00AA0573">
            <w:pPr>
              <w:pStyle w:val="ListParagraph"/>
              <w:numPr>
                <w:ilvl w:val="0"/>
                <w:numId w:val="2"/>
              </w:numPr>
            </w:pPr>
            <w:r>
              <w:t>Client asked to perform hand hygiene upon entering and leaving room</w:t>
            </w:r>
          </w:p>
          <w:p w14:paraId="51A7695B" w14:textId="77777777" w:rsidR="00AA0573" w:rsidRDefault="00AA0573" w:rsidP="00AA0573">
            <w:pPr>
              <w:pStyle w:val="ListParagraph"/>
              <w:numPr>
                <w:ilvl w:val="0"/>
                <w:numId w:val="2"/>
              </w:numPr>
            </w:pPr>
            <w:r>
              <w:t>Practitioner to perform hand hygiene at completion of treatment</w:t>
            </w:r>
          </w:p>
          <w:p w14:paraId="1E81ADF7" w14:textId="77777777" w:rsidR="00AA0573" w:rsidRDefault="00AA0573" w:rsidP="00AA0573">
            <w:pPr>
              <w:pStyle w:val="ListParagraph"/>
              <w:numPr>
                <w:ilvl w:val="0"/>
                <w:numId w:val="2"/>
              </w:numPr>
            </w:pPr>
            <w:r>
              <w:t>Practitioner to perform hand hygiene whenever leaving treatment room</w:t>
            </w:r>
          </w:p>
        </w:tc>
      </w:tr>
      <w:tr w:rsidR="00AA0573" w14:paraId="00C185E4" w14:textId="77777777" w:rsidTr="00AA05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10DC" w14:textId="77777777" w:rsidR="00AA0573" w:rsidRDefault="00AA0573">
            <w:r>
              <w:t>Sliding door in treatment room to remain open during treatments.</w:t>
            </w:r>
          </w:p>
        </w:tc>
      </w:tr>
      <w:tr w:rsidR="00AA0573" w14:paraId="23932F98" w14:textId="77777777" w:rsidTr="00AA05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37A0" w14:textId="7156ABD2" w:rsidR="00AA0573" w:rsidRDefault="00AA0573">
            <w:r>
              <w:t xml:space="preserve">Clients are requested not to </w:t>
            </w:r>
            <w:r w:rsidR="00A66903">
              <w:t>attend</w:t>
            </w:r>
            <w:r>
              <w:t xml:space="preserve"> if they have:</w:t>
            </w:r>
          </w:p>
          <w:p w14:paraId="2374A6A8" w14:textId="77777777" w:rsidR="00AA0573" w:rsidRDefault="00AA0573" w:rsidP="00AA0573">
            <w:pPr>
              <w:pStyle w:val="ListParagraph"/>
              <w:numPr>
                <w:ilvl w:val="0"/>
                <w:numId w:val="3"/>
              </w:numPr>
            </w:pPr>
            <w:r>
              <w:t>travelled outside of Perth in the last 14 days</w:t>
            </w:r>
          </w:p>
          <w:p w14:paraId="4D2A3C7B" w14:textId="77777777" w:rsidR="00AA0573" w:rsidRDefault="00AA0573" w:rsidP="00AA0573">
            <w:pPr>
              <w:pStyle w:val="ListParagraph"/>
              <w:numPr>
                <w:ilvl w:val="0"/>
                <w:numId w:val="3"/>
              </w:numPr>
            </w:pPr>
            <w:r>
              <w:t>Been in contact with a confirmed COVID-19 case</w:t>
            </w:r>
          </w:p>
          <w:p w14:paraId="685F1AC7" w14:textId="77777777" w:rsidR="00AA0573" w:rsidRDefault="00AA0573" w:rsidP="00AA0573">
            <w:pPr>
              <w:pStyle w:val="ListParagraph"/>
              <w:numPr>
                <w:ilvl w:val="0"/>
                <w:numId w:val="3"/>
              </w:numPr>
            </w:pPr>
            <w:r>
              <w:t>Symptoms of COVID-19 or any type of respiratory tract infection</w:t>
            </w:r>
          </w:p>
        </w:tc>
      </w:tr>
      <w:tr w:rsidR="00AA0573" w14:paraId="650AB017" w14:textId="77777777" w:rsidTr="00AA05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91E4" w14:textId="5A104AB8" w:rsidR="00AA0573" w:rsidRDefault="00AA4868">
            <w:r>
              <w:t>Staff</w:t>
            </w:r>
            <w:r w:rsidR="00AA0573">
              <w:t xml:space="preserve"> are monitoring all clients as they attend and not allowing entry if the client is exhibiting respiratory symptoms.</w:t>
            </w:r>
          </w:p>
        </w:tc>
      </w:tr>
      <w:tr w:rsidR="00AA0573" w14:paraId="73397D8D" w14:textId="77777777" w:rsidTr="00AA05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B7AE" w14:textId="77777777" w:rsidR="00AA0573" w:rsidRDefault="00AA0573">
            <w:r>
              <w:t>Additional times are scheduled between appointments to allow sufficient time for thorough cleaning</w:t>
            </w:r>
          </w:p>
        </w:tc>
      </w:tr>
      <w:tr w:rsidR="00AA0573" w14:paraId="335C8EC7" w14:textId="77777777" w:rsidTr="00AA05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8746" w14:textId="77777777" w:rsidR="00AA0573" w:rsidRDefault="00AA0573">
            <w:r>
              <w:t>Whenever children are treated, parent / caregiver is to observe session from outside the room.</w:t>
            </w:r>
          </w:p>
        </w:tc>
      </w:tr>
      <w:tr w:rsidR="00AA0573" w14:paraId="67CA38F9" w14:textId="77777777" w:rsidTr="00AA05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5FF" w14:textId="3BB351CC" w:rsidR="00AA0573" w:rsidRDefault="009E38D8">
            <w:r>
              <w:t xml:space="preserve">Where possible or if deemed necessary, consults will be </w:t>
            </w:r>
            <w:r w:rsidR="007D58EC">
              <w:t>performed online or via zoom.</w:t>
            </w:r>
          </w:p>
        </w:tc>
      </w:tr>
    </w:tbl>
    <w:p w14:paraId="5B940315" w14:textId="77777777" w:rsidR="00AA0573" w:rsidRDefault="00AA0573" w:rsidP="00164A97"/>
    <w:p w14:paraId="493F30B1" w14:textId="57D1603A" w:rsidR="001C3447" w:rsidRDefault="001C3447" w:rsidP="00164A97"/>
    <w:sectPr w:rsidR="001C3447" w:rsidSect="00A66903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2699"/>
    <w:multiLevelType w:val="hybridMultilevel"/>
    <w:tmpl w:val="05CA9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7087"/>
    <w:multiLevelType w:val="hybridMultilevel"/>
    <w:tmpl w:val="83468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33747"/>
    <w:multiLevelType w:val="hybridMultilevel"/>
    <w:tmpl w:val="212CE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97"/>
    <w:rsid w:val="00072DA9"/>
    <w:rsid w:val="000B77C0"/>
    <w:rsid w:val="000E202F"/>
    <w:rsid w:val="00164A97"/>
    <w:rsid w:val="001B3895"/>
    <w:rsid w:val="001C3447"/>
    <w:rsid w:val="002446B8"/>
    <w:rsid w:val="0025280B"/>
    <w:rsid w:val="00293A8F"/>
    <w:rsid w:val="002D7297"/>
    <w:rsid w:val="00320BB6"/>
    <w:rsid w:val="00381348"/>
    <w:rsid w:val="003816D7"/>
    <w:rsid w:val="0041405D"/>
    <w:rsid w:val="004B0C49"/>
    <w:rsid w:val="004B66E6"/>
    <w:rsid w:val="00663A5E"/>
    <w:rsid w:val="006F1BBC"/>
    <w:rsid w:val="00721089"/>
    <w:rsid w:val="0072532E"/>
    <w:rsid w:val="007A6E27"/>
    <w:rsid w:val="007B75F0"/>
    <w:rsid w:val="007D2F70"/>
    <w:rsid w:val="007D441E"/>
    <w:rsid w:val="007D58EC"/>
    <w:rsid w:val="009023D1"/>
    <w:rsid w:val="00902979"/>
    <w:rsid w:val="00946D36"/>
    <w:rsid w:val="009E00AB"/>
    <w:rsid w:val="009E38D8"/>
    <w:rsid w:val="009F267D"/>
    <w:rsid w:val="00A66903"/>
    <w:rsid w:val="00A8187C"/>
    <w:rsid w:val="00AA0573"/>
    <w:rsid w:val="00AA4868"/>
    <w:rsid w:val="00C36E45"/>
    <w:rsid w:val="00C56713"/>
    <w:rsid w:val="00D31B9A"/>
    <w:rsid w:val="00E66531"/>
    <w:rsid w:val="00F40D32"/>
    <w:rsid w:val="00FC4DAB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CF15"/>
  <w15:chartTrackingRefBased/>
  <w15:docId w15:val="{C98A0979-314F-432A-8361-8EB8A798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531"/>
  </w:style>
  <w:style w:type="paragraph" w:styleId="Heading1">
    <w:name w:val="heading 1"/>
    <w:basedOn w:val="Normal"/>
    <w:next w:val="Normal"/>
    <w:link w:val="Heading1Char"/>
    <w:uiPriority w:val="9"/>
    <w:qFormat/>
    <w:rsid w:val="00E6653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5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5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5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5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5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5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5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97"/>
    <w:pPr>
      <w:ind w:left="720"/>
      <w:contextualSpacing/>
    </w:pPr>
  </w:style>
  <w:style w:type="table" w:styleId="TableGrid">
    <w:name w:val="Table Grid"/>
    <w:basedOn w:val="TableNormal"/>
    <w:uiPriority w:val="39"/>
    <w:rsid w:val="00AA05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653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53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53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53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53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53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53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53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653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6653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653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53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53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66531"/>
    <w:rPr>
      <w:b/>
      <w:bCs/>
    </w:rPr>
  </w:style>
  <w:style w:type="character" w:styleId="Emphasis">
    <w:name w:val="Emphasis"/>
    <w:basedOn w:val="DefaultParagraphFont"/>
    <w:uiPriority w:val="20"/>
    <w:qFormat/>
    <w:rsid w:val="00E66531"/>
    <w:rPr>
      <w:i/>
      <w:iCs/>
    </w:rPr>
  </w:style>
  <w:style w:type="paragraph" w:styleId="NoSpacing">
    <w:name w:val="No Spacing"/>
    <w:uiPriority w:val="1"/>
    <w:qFormat/>
    <w:rsid w:val="00E665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653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653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53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53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6653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665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6653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6653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6653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5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Farkas</dc:creator>
  <cp:keywords/>
  <dc:description/>
  <cp:lastModifiedBy>Joann Farkas</cp:lastModifiedBy>
  <cp:revision>17</cp:revision>
  <dcterms:created xsi:type="dcterms:W3CDTF">2020-04-09T23:28:00Z</dcterms:created>
  <dcterms:modified xsi:type="dcterms:W3CDTF">2020-04-09T23:53:00Z</dcterms:modified>
</cp:coreProperties>
</file>